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9016"/>
      </w:tblGrid>
      <w:tr w:rsidR="00274740" w:rsidTr="00274740">
        <w:tc>
          <w:tcPr>
            <w:tcW w:w="9016" w:type="dxa"/>
            <w:shd w:val="clear" w:color="auto" w:fill="000000" w:themeFill="text1"/>
          </w:tcPr>
          <w:p w:rsidR="00274740" w:rsidRDefault="00274740" w:rsidP="00274740">
            <w:pPr>
              <w:rPr>
                <w:b/>
                <w:sz w:val="32"/>
                <w:szCs w:val="32"/>
              </w:rPr>
            </w:pPr>
            <w:r>
              <w:rPr>
                <w:b/>
                <w:sz w:val="32"/>
                <w:szCs w:val="32"/>
              </w:rPr>
              <w:t xml:space="preserve">   </w:t>
            </w:r>
          </w:p>
        </w:tc>
      </w:tr>
      <w:tr w:rsidR="00274740" w:rsidTr="00274740">
        <w:tc>
          <w:tcPr>
            <w:tcW w:w="9016" w:type="dxa"/>
            <w:shd w:val="clear" w:color="auto" w:fill="FF0000"/>
          </w:tcPr>
          <w:p w:rsidR="00274740" w:rsidRDefault="00274740" w:rsidP="00274740">
            <w:pPr>
              <w:rPr>
                <w:b/>
                <w:sz w:val="32"/>
                <w:szCs w:val="32"/>
              </w:rPr>
            </w:pPr>
          </w:p>
        </w:tc>
      </w:tr>
      <w:tr w:rsidR="00274740" w:rsidTr="00274740">
        <w:tc>
          <w:tcPr>
            <w:tcW w:w="9016" w:type="dxa"/>
            <w:shd w:val="clear" w:color="auto" w:fill="FFC000"/>
          </w:tcPr>
          <w:p w:rsidR="00274740" w:rsidRDefault="00274740" w:rsidP="00274740">
            <w:pPr>
              <w:rPr>
                <w:b/>
                <w:sz w:val="32"/>
                <w:szCs w:val="32"/>
              </w:rPr>
            </w:pPr>
          </w:p>
        </w:tc>
      </w:tr>
    </w:tbl>
    <w:p w:rsidR="00274740" w:rsidRPr="00274740" w:rsidRDefault="00274740" w:rsidP="00274740">
      <w:pPr>
        <w:rPr>
          <w:b/>
          <w:sz w:val="40"/>
          <w:szCs w:val="40"/>
        </w:rPr>
      </w:pPr>
      <w:r w:rsidRPr="00274740">
        <w:rPr>
          <w:b/>
          <w:sz w:val="40"/>
          <w:szCs w:val="40"/>
        </w:rPr>
        <w:t xml:space="preserve">           </w:t>
      </w:r>
      <w:r w:rsidRPr="00274740">
        <w:rPr>
          <w:b/>
          <w:sz w:val="40"/>
          <w:szCs w:val="40"/>
        </w:rPr>
        <w:t xml:space="preserve">   </w:t>
      </w:r>
      <w:r w:rsidRPr="00274740">
        <w:rPr>
          <w:b/>
          <w:sz w:val="40"/>
          <w:szCs w:val="40"/>
        </w:rPr>
        <w:t xml:space="preserve"> Patenschaft für eine Sonderaktion zum </w:t>
      </w:r>
    </w:p>
    <w:p w:rsidR="00274740" w:rsidRPr="00274740" w:rsidRDefault="00274740" w:rsidP="00274740">
      <w:pPr>
        <w:rPr>
          <w:b/>
          <w:sz w:val="40"/>
          <w:szCs w:val="40"/>
        </w:rPr>
      </w:pPr>
      <w:r w:rsidRPr="00274740">
        <w:rPr>
          <w:b/>
          <w:sz w:val="40"/>
          <w:szCs w:val="40"/>
        </w:rPr>
        <w:t xml:space="preserve">                     </w:t>
      </w:r>
      <w:r w:rsidRPr="00274740">
        <w:rPr>
          <w:b/>
          <w:sz w:val="40"/>
          <w:szCs w:val="40"/>
        </w:rPr>
        <w:t xml:space="preserve"> </w:t>
      </w:r>
      <w:r w:rsidRPr="00274740">
        <w:rPr>
          <w:b/>
          <w:sz w:val="40"/>
          <w:szCs w:val="40"/>
        </w:rPr>
        <w:t>„Tag der Deutschen Einheit“</w:t>
      </w:r>
    </w:p>
    <w:p w:rsidR="00274740" w:rsidRPr="00274740" w:rsidRDefault="00274740" w:rsidP="00274740">
      <w:pPr>
        <w:rPr>
          <w:sz w:val="32"/>
          <w:szCs w:val="32"/>
        </w:rPr>
      </w:pPr>
      <w:r w:rsidRPr="00274740">
        <w:rPr>
          <w:sz w:val="32"/>
          <w:szCs w:val="32"/>
        </w:rPr>
        <w:t>Über 100 beleuchtete Ballons entlang der ganzen Mittelstrasse - Fußgängerzone in Hilden, warten am Freitag den 2.Oktober 2015 auf Ihre Patenschaft.</w:t>
      </w:r>
    </w:p>
    <w:p w:rsidR="00274740" w:rsidRPr="00274740" w:rsidRDefault="00274740" w:rsidP="00274740">
      <w:pPr>
        <w:rPr>
          <w:sz w:val="32"/>
          <w:szCs w:val="32"/>
        </w:rPr>
      </w:pPr>
      <w:r w:rsidRPr="00274740">
        <w:rPr>
          <w:sz w:val="32"/>
          <w:szCs w:val="32"/>
        </w:rPr>
        <w:t>Diese Ballonreihe soll die Mauertrennung vor 25 Jahren in Berlin symbolisieren. Durch eine Patenschaft an einem dieser Ballons, unterstützen Sie unsere jährlichen Aktionen zum „Tag der Deutschen Einheit“ und helfen mit, dass wir uns immer wieder vor Augen halten,  was „Freiheit ohne Grenzen“ eigentlich  bedeutet.</w:t>
      </w:r>
    </w:p>
    <w:p w:rsidR="00274740" w:rsidRPr="00274740" w:rsidRDefault="00274740" w:rsidP="00274740">
      <w:pPr>
        <w:jc w:val="center"/>
        <w:rPr>
          <w:b/>
          <w:sz w:val="34"/>
          <w:szCs w:val="34"/>
        </w:rPr>
      </w:pPr>
      <w:r w:rsidRPr="00274740">
        <w:rPr>
          <w:b/>
          <w:sz w:val="34"/>
          <w:szCs w:val="34"/>
        </w:rPr>
        <w:t xml:space="preserve">Aufbau der Ballons in der Mittelstrasse ab Uhr 14.00                                                                                   </w:t>
      </w:r>
      <w:r w:rsidRPr="00274740">
        <w:rPr>
          <w:b/>
          <w:sz w:val="34"/>
          <w:szCs w:val="34"/>
        </w:rPr>
        <w:t xml:space="preserve">                            </w:t>
      </w:r>
      <w:r w:rsidRPr="00274740">
        <w:rPr>
          <w:b/>
          <w:sz w:val="34"/>
          <w:szCs w:val="34"/>
        </w:rPr>
        <w:t>Start der Ballons um  Uhr 19.30 am Freitag den 2.Oktober 2015</w:t>
      </w:r>
    </w:p>
    <w:p w:rsidR="00274740" w:rsidRPr="00274740" w:rsidRDefault="00274740" w:rsidP="00274740">
      <w:pPr>
        <w:rPr>
          <w:sz w:val="32"/>
          <w:szCs w:val="32"/>
        </w:rPr>
      </w:pPr>
      <w:r w:rsidRPr="00274740">
        <w:rPr>
          <w:sz w:val="32"/>
          <w:szCs w:val="32"/>
        </w:rPr>
        <w:t xml:space="preserve">Ihre Patenschaft an einem dieser Ballons, dokumentieren Sie durch  eine freiwillige Spende (ab Euro 10.-) – </w:t>
      </w:r>
      <w:r>
        <w:rPr>
          <w:sz w:val="32"/>
          <w:szCs w:val="32"/>
        </w:rPr>
        <w:t xml:space="preserve">gegen </w:t>
      </w:r>
      <w:r w:rsidRPr="00274740">
        <w:rPr>
          <w:sz w:val="32"/>
          <w:szCs w:val="32"/>
        </w:rPr>
        <w:t>Spendenquittung.</w:t>
      </w:r>
      <w:r>
        <w:rPr>
          <w:sz w:val="32"/>
          <w:szCs w:val="32"/>
        </w:rPr>
        <w:t xml:space="preserve">                                                                                              </w:t>
      </w:r>
      <w:r w:rsidRPr="00274740">
        <w:rPr>
          <w:sz w:val="32"/>
          <w:szCs w:val="32"/>
        </w:rPr>
        <w:t>Aktivieren können Sie die Patenschaft auch durch Ihre Spende an einem separaten Stand, der sich neben dem Bürgerhaus - Mittelstrasse befindet (Freitag 2.Oktober Uhr 14.00 – 18.30 oder durch Überweisung mittels des beigefügten</w:t>
      </w:r>
      <w:r>
        <w:rPr>
          <w:sz w:val="32"/>
          <w:szCs w:val="32"/>
        </w:rPr>
        <w:t xml:space="preserve"> Überweisungsformulars</w:t>
      </w:r>
    </w:p>
    <w:p w:rsidR="00274740" w:rsidRPr="00274740" w:rsidRDefault="00274740" w:rsidP="00274740">
      <w:pPr>
        <w:jc w:val="center"/>
        <w:rPr>
          <w:sz w:val="32"/>
          <w:szCs w:val="32"/>
        </w:rPr>
      </w:pPr>
      <w:r w:rsidRPr="00274740">
        <w:rPr>
          <w:sz w:val="32"/>
          <w:szCs w:val="32"/>
        </w:rPr>
        <w:t>Unter den Paten wird eine handsignierte Biographie unserer Bundeskanzlerin verlost.</w:t>
      </w:r>
    </w:p>
    <w:p w:rsidR="00274740" w:rsidRPr="00274740" w:rsidRDefault="00274740" w:rsidP="00274740">
      <w:pPr>
        <w:rPr>
          <w:b/>
          <w:sz w:val="32"/>
          <w:szCs w:val="32"/>
        </w:rPr>
      </w:pPr>
      <w:r w:rsidRPr="00274740">
        <w:rPr>
          <w:b/>
          <w:sz w:val="32"/>
          <w:szCs w:val="32"/>
        </w:rPr>
        <w:t>Wir danken Ihnen für Ihre Unterstützung</w:t>
      </w:r>
    </w:p>
    <w:p w:rsidR="00274740" w:rsidRPr="00274740" w:rsidRDefault="00274740" w:rsidP="00274740">
      <w:pPr>
        <w:spacing w:line="240" w:lineRule="auto"/>
        <w:rPr>
          <w:b/>
          <w:sz w:val="32"/>
          <w:szCs w:val="32"/>
        </w:rPr>
      </w:pPr>
      <w:r w:rsidRPr="00274740">
        <w:rPr>
          <w:b/>
          <w:sz w:val="32"/>
          <w:szCs w:val="32"/>
        </w:rPr>
        <w:t>Ihr    Fred – Harry Frenzel</w:t>
      </w:r>
    </w:p>
    <w:p w:rsidR="00274740" w:rsidRDefault="00274740" w:rsidP="00274740">
      <w:pPr>
        <w:spacing w:after="120" w:line="240" w:lineRule="auto"/>
        <w:rPr>
          <w:b/>
          <w:sz w:val="32"/>
          <w:szCs w:val="32"/>
        </w:rPr>
      </w:pPr>
      <w:r w:rsidRPr="00274740">
        <w:rPr>
          <w:b/>
          <w:sz w:val="32"/>
          <w:szCs w:val="32"/>
        </w:rPr>
        <w:t>Vorsitzender der MIT-Hilden</w:t>
      </w:r>
    </w:p>
    <w:tbl>
      <w:tblPr>
        <w:tblStyle w:val="Tabellenraster"/>
        <w:tblW w:w="0" w:type="auto"/>
        <w:tblLook w:val="04A0" w:firstRow="1" w:lastRow="0" w:firstColumn="1" w:lastColumn="0" w:noHBand="0" w:noVBand="1"/>
      </w:tblPr>
      <w:tblGrid>
        <w:gridCol w:w="9016"/>
      </w:tblGrid>
      <w:tr w:rsidR="00274740" w:rsidTr="00274740">
        <w:tc>
          <w:tcPr>
            <w:tcW w:w="9016" w:type="dxa"/>
          </w:tcPr>
          <w:p w:rsidR="00274740" w:rsidRDefault="00274740" w:rsidP="00274740">
            <w:pPr>
              <w:rPr>
                <w:b/>
                <w:sz w:val="28"/>
                <w:szCs w:val="28"/>
              </w:rPr>
            </w:pPr>
            <w:bookmarkStart w:id="0" w:name="_GoBack"/>
            <w:bookmarkEnd w:id="0"/>
            <w:r w:rsidRPr="00274740">
              <w:rPr>
                <w:b/>
                <w:sz w:val="28"/>
                <w:szCs w:val="28"/>
              </w:rPr>
              <w:t>Bank:</w:t>
            </w:r>
            <w:r>
              <w:t xml:space="preserve">     </w:t>
            </w:r>
            <w:r>
              <w:t xml:space="preserve">   </w:t>
            </w:r>
            <w:r w:rsidRPr="00274740">
              <w:rPr>
                <w:b/>
                <w:sz w:val="28"/>
                <w:szCs w:val="28"/>
              </w:rPr>
              <w:t>CDU-Kreis Mettmann: IBAN DE 52 3015 0200 0001 7011 50</w:t>
            </w:r>
          </w:p>
          <w:p w:rsidR="00274740" w:rsidRDefault="00274740" w:rsidP="00274740">
            <w:r>
              <w:rPr>
                <w:b/>
                <w:sz w:val="28"/>
                <w:szCs w:val="28"/>
              </w:rPr>
              <w:t>Betreff:                               Spende – MIT Hilden</w:t>
            </w:r>
          </w:p>
          <w:p w:rsidR="00274740" w:rsidRDefault="00274740"/>
        </w:tc>
      </w:tr>
    </w:tbl>
    <w:p w:rsidR="00076EAA" w:rsidRDefault="00076EAA"/>
    <w:sectPr w:rsidR="00076E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40"/>
    <w:rsid w:val="00076EAA"/>
    <w:rsid w:val="00274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48B83-9CAF-4DFD-9E55-DE339A94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47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7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4740"/>
    <w:rPr>
      <w:sz w:val="16"/>
      <w:szCs w:val="16"/>
    </w:rPr>
  </w:style>
  <w:style w:type="paragraph" w:styleId="Kommentartext">
    <w:name w:val="annotation text"/>
    <w:basedOn w:val="Standard"/>
    <w:link w:val="KommentartextZchn"/>
    <w:uiPriority w:val="99"/>
    <w:semiHidden/>
    <w:unhideWhenUsed/>
    <w:rsid w:val="002747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4740"/>
    <w:rPr>
      <w:sz w:val="20"/>
      <w:szCs w:val="20"/>
    </w:rPr>
  </w:style>
  <w:style w:type="paragraph" w:styleId="Kommentarthema">
    <w:name w:val="annotation subject"/>
    <w:basedOn w:val="Kommentartext"/>
    <w:next w:val="Kommentartext"/>
    <w:link w:val="KommentarthemaZchn"/>
    <w:uiPriority w:val="99"/>
    <w:semiHidden/>
    <w:unhideWhenUsed/>
    <w:rsid w:val="00274740"/>
    <w:rPr>
      <w:b/>
      <w:bCs/>
    </w:rPr>
  </w:style>
  <w:style w:type="character" w:customStyle="1" w:styleId="KommentarthemaZchn">
    <w:name w:val="Kommentarthema Zchn"/>
    <w:basedOn w:val="KommentartextZchn"/>
    <w:link w:val="Kommentarthema"/>
    <w:uiPriority w:val="99"/>
    <w:semiHidden/>
    <w:rsid w:val="00274740"/>
    <w:rPr>
      <w:b/>
      <w:bCs/>
      <w:sz w:val="20"/>
      <w:szCs w:val="20"/>
    </w:rPr>
  </w:style>
  <w:style w:type="paragraph" w:styleId="Sprechblasentext">
    <w:name w:val="Balloon Text"/>
    <w:basedOn w:val="Standard"/>
    <w:link w:val="SprechblasentextZchn"/>
    <w:uiPriority w:val="99"/>
    <w:semiHidden/>
    <w:unhideWhenUsed/>
    <w:rsid w:val="002747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4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Fred-Harry Frenzel</dc:creator>
  <cp:keywords/>
  <dc:description/>
  <cp:lastModifiedBy>Fred-Harry Frenzel</cp:lastModifiedBy>
  <cp:revision>1</cp:revision>
  <dcterms:created xsi:type="dcterms:W3CDTF">2015-09-14T07:31:00Z</dcterms:created>
  <dcterms:modified xsi:type="dcterms:W3CDTF">2015-09-14T07:49:00Z</dcterms:modified>
</cp:coreProperties>
</file>